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B1FDF">
      <w:pPr>
        <w:pStyle w:val="8"/>
        <w:jc w:val="center"/>
        <w:rPr>
          <w:b/>
          <w:szCs w:val="24"/>
        </w:rPr>
      </w:pPr>
      <w:r>
        <w:rPr>
          <w:b/>
          <w:szCs w:val="24"/>
        </w:rPr>
        <w:t>ЗАКЛЮЧЕНИЕ О РЕЗУЛЬТАТАХ ОБЩЕСТВЕННЫХ ОБСУЖДЕНИЙ</w:t>
      </w:r>
    </w:p>
    <w:p w14:paraId="51B79526">
      <w:pPr>
        <w:pStyle w:val="8"/>
        <w:jc w:val="both"/>
        <w:rPr>
          <w:szCs w:val="24"/>
        </w:rPr>
      </w:pPr>
    </w:p>
    <w:p w14:paraId="6079AD64"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17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сентября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2024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рп. Рамонь</w:t>
      </w:r>
    </w:p>
    <w:p w14:paraId="3868609B"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</w:p>
    <w:p w14:paraId="7D6484E9">
      <w:pPr>
        <w:shd w:val="clear" w:color="auto" w:fill="FFFFFF"/>
        <w:jc w:val="both"/>
        <w:rPr>
          <w:u w:val="single"/>
        </w:rPr>
      </w:pPr>
      <w:r>
        <w:tab/>
      </w:r>
      <w:r>
        <w:rPr>
          <w:u w:val="single"/>
        </w:rPr>
        <w:t>Постановление администрации Рамонского муниципального района Воронежской области от ____________ №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36:25:</w:t>
      </w:r>
      <w:r>
        <w:rPr>
          <w:rFonts w:hint="default"/>
          <w:u w:val="single"/>
          <w:lang w:val="ru-RU"/>
        </w:rPr>
        <w:t>0100005</w:t>
      </w:r>
      <w:r>
        <w:rPr>
          <w:u w:val="single"/>
        </w:rPr>
        <w:t>:</w:t>
      </w:r>
      <w:r>
        <w:rPr>
          <w:rFonts w:hint="default"/>
          <w:u w:val="single"/>
          <w:lang w:val="ru-RU"/>
        </w:rPr>
        <w:t>55</w:t>
      </w:r>
      <w:r>
        <w:rPr>
          <w:u w:val="single"/>
        </w:rPr>
        <w:t>.</w:t>
      </w:r>
    </w:p>
    <w:p w14:paraId="3AF6F857">
      <w:pPr>
        <w:shd w:val="clear" w:color="auto" w:fill="FFFFFF"/>
        <w:jc w:val="center"/>
        <w:rPr>
          <w:i/>
        </w:rPr>
      </w:pPr>
      <w:r>
        <w:rPr>
          <w:i/>
        </w:rPr>
        <w:t>(наименование проекта муниципального правового акта)</w:t>
      </w:r>
    </w:p>
    <w:p w14:paraId="2ECD8581"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</w:p>
    <w:p w14:paraId="3B528B93">
      <w:pPr>
        <w:shd w:val="clear" w:color="auto" w:fill="FFFFFF"/>
        <w:jc w:val="both"/>
        <w:rPr>
          <w:u w:val="single"/>
        </w:rPr>
      </w:pPr>
      <w:r>
        <w:rPr>
          <w:u w:val="single"/>
        </w:rPr>
        <w:t xml:space="preserve">Постановление главы Рамонского городского поселения Рамонского муниципального района Воронежской области от </w:t>
      </w:r>
      <w:r>
        <w:rPr>
          <w:rFonts w:hint="default"/>
          <w:u w:val="single"/>
          <w:lang w:val="ru-RU"/>
        </w:rPr>
        <w:t>19</w:t>
      </w:r>
      <w:r>
        <w:rPr>
          <w:u w:val="single"/>
        </w:rPr>
        <w:t>.0</w:t>
      </w:r>
      <w:r>
        <w:rPr>
          <w:rFonts w:hint="default"/>
          <w:u w:val="single"/>
          <w:lang w:val="ru-RU"/>
        </w:rPr>
        <w:t>8</w:t>
      </w:r>
      <w:r>
        <w:rPr>
          <w:u w:val="single"/>
        </w:rPr>
        <w:t xml:space="preserve">.2024 № </w:t>
      </w:r>
      <w:r>
        <w:rPr>
          <w:rFonts w:hint="default"/>
          <w:u w:val="single"/>
          <w:lang w:val="ru-RU"/>
        </w:rPr>
        <w:t>51</w:t>
      </w:r>
      <w:r>
        <w:rPr>
          <w:u w:val="single"/>
        </w:rPr>
        <w:t xml:space="preserve"> о назначении общественных обсуждений по проекту постановления администрации Рамонского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36:25:</w:t>
      </w:r>
      <w:r>
        <w:rPr>
          <w:rFonts w:hint="default"/>
          <w:u w:val="single"/>
          <w:lang w:val="ru-RU"/>
        </w:rPr>
        <w:t>0100005</w:t>
      </w:r>
      <w:r>
        <w:rPr>
          <w:u w:val="single"/>
        </w:rPr>
        <w:t>:</w:t>
      </w:r>
      <w:r>
        <w:rPr>
          <w:rFonts w:hint="default"/>
          <w:u w:val="single"/>
          <w:lang w:val="ru-RU"/>
        </w:rPr>
        <w:t>55</w:t>
      </w:r>
      <w:r>
        <w:rPr>
          <w:u w:val="single"/>
        </w:rPr>
        <w:t>.</w:t>
      </w:r>
    </w:p>
    <w:p w14:paraId="02482BE3">
      <w:pPr>
        <w:shd w:val="clear" w:color="auto" w:fill="FFFFFF"/>
        <w:jc w:val="center"/>
      </w:pPr>
      <w:r>
        <w:rPr>
          <w:i/>
        </w:rPr>
        <w:t xml:space="preserve"> (основание для проведения общественных обсуждений)</w:t>
      </w:r>
    </w:p>
    <w:p w14:paraId="5510319A">
      <w:pPr>
        <w:pStyle w:val="9"/>
        <w:pBdr>
          <w:bottom w:val="single" w:color="auto" w:sz="6" w:space="1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00F5F0">
      <w:pPr>
        <w:pStyle w:val="9"/>
        <w:pBdr>
          <w:bottom w:val="single" w:color="auto" w:sz="6" w:space="1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общественных обсуждениях граждане не принимали участие.</w:t>
      </w:r>
    </w:p>
    <w:p w14:paraId="685E8976">
      <w:pPr>
        <w:pStyle w:val="9"/>
        <w:pBdr>
          <w:bottom w:val="single" w:color="auto" w:sz="6" w:space="1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общественных обсуждениях иные участники не принимали участие.</w:t>
      </w:r>
    </w:p>
    <w:p w14:paraId="2E0FBF93">
      <w:pPr>
        <w:pStyle w:val="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(сведения о количестве участников общественных обсуждений, которые приняли участие в общественных обсуждениях)</w:t>
      </w:r>
    </w:p>
    <w:p w14:paraId="203207B4"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</w:p>
    <w:p w14:paraId="0F656E3F">
      <w:pPr>
        <w:pStyle w:val="9"/>
        <w:pBdr>
          <w:bottom w:val="single" w:color="auto" w:sz="6" w:space="1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общественных обсуждений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14:paraId="516037C8">
      <w:pPr>
        <w:pStyle w:val="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(реквизиты протокола общественных обсуждений, на основании которого</w:t>
      </w:r>
    </w:p>
    <w:p w14:paraId="0DB16F42">
      <w:pPr>
        <w:pStyle w:val="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подготовлено заключение о результатах общественных обсуждений)</w:t>
      </w:r>
    </w:p>
    <w:p w14:paraId="59C228D5">
      <w:pPr>
        <w:pStyle w:val="8"/>
        <w:jc w:val="both"/>
        <w:rPr>
          <w:szCs w:val="24"/>
        </w:rPr>
      </w:pPr>
    </w:p>
    <w:tbl>
      <w:tblPr>
        <w:tblStyle w:val="3"/>
        <w:tblW w:w="9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1"/>
        <w:gridCol w:w="709"/>
        <w:gridCol w:w="4484"/>
      </w:tblGrid>
      <w:tr w14:paraId="24C25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8" w:hRule="atLeast"/>
          <w:tblHeader/>
          <w:jc w:val="center"/>
        </w:trPr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F0525">
            <w:pPr>
              <w:pStyle w:val="8"/>
              <w:jc w:val="center"/>
              <w:rPr>
                <w:sz w:val="20"/>
              </w:rPr>
            </w:pPr>
            <w:r>
              <w:rPr>
                <w:sz w:val="20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или общественные обсуждения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48DE8AD">
            <w:pPr>
              <w:pStyle w:val="8"/>
              <w:jc w:val="center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4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3CF3E8C">
            <w:pPr>
              <w:pStyle w:val="8"/>
              <w:jc w:val="center"/>
              <w:rPr>
                <w:sz w:val="20"/>
              </w:rPr>
            </w:pPr>
            <w:r>
              <w:rPr>
                <w:sz w:val="20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14:paraId="5A05E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39" w:hRule="atLeast"/>
          <w:jc w:val="center"/>
        </w:trPr>
        <w:tc>
          <w:tcPr>
            <w:tcW w:w="9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E17CB">
            <w:pPr>
              <w:pStyle w:val="8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 участников общественных слушаний, постоянно проживающих на территории, в пределах которой проводятся публичные слушания или общественные обсуждения предложения и замечания не поступали</w:t>
            </w:r>
          </w:p>
        </w:tc>
      </w:tr>
      <w:tr w14:paraId="66EAF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" w:hRule="atLeast"/>
          <w:jc w:val="center"/>
        </w:trPr>
        <w:tc>
          <w:tcPr>
            <w:tcW w:w="9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AEC69">
            <w:pPr>
              <w:pStyle w:val="8"/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 иных участников общественных обсуждений предложения и замечаний не поступали</w:t>
            </w:r>
          </w:p>
        </w:tc>
      </w:tr>
    </w:tbl>
    <w:p w14:paraId="114607EE">
      <w:pPr>
        <w:jc w:val="both"/>
      </w:pPr>
      <w:r>
        <w:t>Признать общественные обсуждения состоявшимися.</w:t>
      </w:r>
    </w:p>
    <w:p w14:paraId="168E92CC">
      <w:pPr>
        <w:jc w:val="both"/>
      </w:pPr>
    </w:p>
    <w:p w14:paraId="08422DBA">
      <w:pPr>
        <w:jc w:val="both"/>
      </w:pPr>
    </w:p>
    <w:tbl>
      <w:tblPr>
        <w:tblStyle w:val="7"/>
        <w:tblW w:w="145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  <w:gridCol w:w="4814"/>
      </w:tblGrid>
      <w:tr w14:paraId="60CC8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</w:tcPr>
          <w:p w14:paraId="65AC842D">
            <w:pPr>
              <w:jc w:val="both"/>
            </w:pPr>
            <w:r>
              <w:t>Председатель комиссии</w:t>
            </w:r>
            <w:r>
              <w:tab/>
            </w:r>
            <w:r>
              <w:t xml:space="preserve">                                                                                   </w:t>
            </w:r>
            <w:r>
              <w:rPr>
                <w:rFonts w:hint="default"/>
                <w:lang w:val="ru-RU"/>
              </w:rPr>
              <w:t xml:space="preserve"> </w:t>
            </w:r>
            <w:r>
              <w:t>В.Д. Абдуллин</w:t>
            </w:r>
          </w:p>
          <w:p w14:paraId="4594B557">
            <w:pPr>
              <w:jc w:val="both"/>
            </w:pPr>
          </w:p>
          <w:p w14:paraId="19D7A2B0">
            <w:pPr>
              <w:jc w:val="both"/>
            </w:pPr>
          </w:p>
          <w:p w14:paraId="2009C355">
            <w:pPr>
              <w:jc w:val="both"/>
            </w:pPr>
            <w:bookmarkStart w:id="0" w:name="_GoBack"/>
            <w:bookmarkEnd w:id="0"/>
            <w:r>
              <w:t xml:space="preserve">Секретарь комиссии                                                                                               </w:t>
            </w:r>
            <w:r>
              <w:rPr>
                <w:rFonts w:hint="default"/>
                <w:lang w:val="ru-RU"/>
              </w:rPr>
              <w:t xml:space="preserve"> В.В. Алехина</w:t>
            </w:r>
            <w:r>
              <w:t xml:space="preserve">                 </w:t>
            </w:r>
          </w:p>
          <w:p w14:paraId="0422B8B8"/>
        </w:tc>
        <w:tc>
          <w:tcPr>
            <w:tcW w:w="4814" w:type="dxa"/>
            <w:vAlign w:val="bottom"/>
          </w:tcPr>
          <w:p w14:paraId="618B0C28">
            <w:pPr>
              <w:jc w:val="right"/>
            </w:pPr>
          </w:p>
        </w:tc>
      </w:tr>
      <w:tr w14:paraId="15CE6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</w:tcPr>
          <w:p w14:paraId="23E6405C">
            <w:pPr>
              <w:jc w:val="both"/>
            </w:pPr>
          </w:p>
        </w:tc>
        <w:tc>
          <w:tcPr>
            <w:tcW w:w="4814" w:type="dxa"/>
            <w:vAlign w:val="bottom"/>
          </w:tcPr>
          <w:p w14:paraId="23CE928F">
            <w:pPr>
              <w:jc w:val="right"/>
            </w:pPr>
          </w:p>
        </w:tc>
      </w:tr>
    </w:tbl>
    <w:p w14:paraId="1E795222">
      <w:pPr>
        <w:jc w:val="both"/>
      </w:pPr>
    </w:p>
    <w:sectPr>
      <w:pgSz w:w="11906" w:h="16838"/>
      <w:pgMar w:top="1134" w:right="851" w:bottom="993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altName w:val="Segoe UI Semilight"/>
    <w:panose1 w:val="00000000000000000000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2D"/>
    <w:rsid w:val="0001799E"/>
    <w:rsid w:val="00036B2D"/>
    <w:rsid w:val="000A6E47"/>
    <w:rsid w:val="000B16E6"/>
    <w:rsid w:val="0010513A"/>
    <w:rsid w:val="0018141D"/>
    <w:rsid w:val="00190252"/>
    <w:rsid w:val="00190AA9"/>
    <w:rsid w:val="001964D2"/>
    <w:rsid w:val="002549A1"/>
    <w:rsid w:val="003516F9"/>
    <w:rsid w:val="00385FD6"/>
    <w:rsid w:val="003E7249"/>
    <w:rsid w:val="0045546A"/>
    <w:rsid w:val="00487A51"/>
    <w:rsid w:val="005150EA"/>
    <w:rsid w:val="00563149"/>
    <w:rsid w:val="005843E0"/>
    <w:rsid w:val="005C0139"/>
    <w:rsid w:val="00611612"/>
    <w:rsid w:val="00676DCF"/>
    <w:rsid w:val="006E5478"/>
    <w:rsid w:val="00782B7C"/>
    <w:rsid w:val="007959D1"/>
    <w:rsid w:val="007F5AC7"/>
    <w:rsid w:val="00835E02"/>
    <w:rsid w:val="00A92F2A"/>
    <w:rsid w:val="00AD6D90"/>
    <w:rsid w:val="00AF07A5"/>
    <w:rsid w:val="00B036CB"/>
    <w:rsid w:val="00B4023F"/>
    <w:rsid w:val="00B905D4"/>
    <w:rsid w:val="00C230BF"/>
    <w:rsid w:val="00C27A1F"/>
    <w:rsid w:val="00C33987"/>
    <w:rsid w:val="00C574C0"/>
    <w:rsid w:val="00C87F84"/>
    <w:rsid w:val="00D31DFE"/>
    <w:rsid w:val="00D338B2"/>
    <w:rsid w:val="00E07130"/>
    <w:rsid w:val="00E27A6C"/>
    <w:rsid w:val="0B954BB4"/>
    <w:rsid w:val="2A072359"/>
    <w:rsid w:val="2BD26AFB"/>
    <w:rsid w:val="52FB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customStyle="1" w:styleId="9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2">
    <w:name w:val="Ниж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2101</Characters>
  <Lines>17</Lines>
  <Paragraphs>4</Paragraphs>
  <TotalTime>25</TotalTime>
  <ScaleCrop>false</ScaleCrop>
  <LinksUpToDate>false</LinksUpToDate>
  <CharactersWithSpaces>2465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2024-03-21T10:11:00Z</dcterms:created>
  <dc:creator>Горожанка</dc:creator>
  <cp:lastModifiedBy>Карлова Оксана</cp:lastModifiedBy>
  <cp:lastPrinted>2024-03-05T13:20:00Z</cp:lastPrinted>
  <dcterms:modified xsi:type="dcterms:W3CDTF">2024-09-17T05:31:04Z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1BEE112F528C4804A4443532DECAB635_12</vt:lpwstr>
  </property>
</Properties>
</file>